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52A" w:rsidRDefault="004E552A" w:rsidP="004E552A">
      <w:pPr>
        <w:pStyle w:val="NormalWeb"/>
        <w:spacing w:before="0" w:beforeAutospacing="0" w:after="0" w:afterAutospacing="0" w:line="288" w:lineRule="atLeast"/>
        <w:rPr>
          <w:rFonts w:ascii="Lucida Sans Unicode" w:hAnsi="Lucida Sans Unicode" w:cs="Lucida Sans Unicode"/>
          <w:color w:val="666666"/>
          <w:sz w:val="19"/>
          <w:szCs w:val="19"/>
        </w:rPr>
      </w:pPr>
    </w:p>
    <w:p w:rsidR="004E552A" w:rsidRDefault="004E552A" w:rsidP="004E552A">
      <w:pPr>
        <w:pStyle w:val="NormalWeb"/>
        <w:spacing w:before="0" w:beforeAutospacing="0" w:after="0" w:afterAutospacing="0" w:line="288" w:lineRule="atLeast"/>
        <w:rPr>
          <w:rFonts w:ascii="Lucida Sans Unicode" w:hAnsi="Lucida Sans Unicode" w:cs="Lucida Sans Unicode"/>
          <w:color w:val="666666"/>
          <w:szCs w:val="19"/>
        </w:rPr>
      </w:pPr>
      <w:r>
        <w:rPr>
          <w:rFonts w:ascii="Lucida Sans Unicode" w:hAnsi="Lucida Sans Unicode" w:cs="Lucida Sans Unicode"/>
          <w:noProof/>
          <w:color w:val="666666"/>
          <w:szCs w:val="19"/>
        </w:rPr>
        <w:drawing>
          <wp:inline distT="0" distB="0" distL="0" distR="0">
            <wp:extent cx="5731510" cy="8674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AA Logo Australasia.jpg"/>
                    <pic:cNvPicPr/>
                  </pic:nvPicPr>
                  <pic:blipFill>
                    <a:blip r:embed="rId5">
                      <a:extLst>
                        <a:ext uri="{28A0092B-C50C-407E-A947-70E740481C1C}">
                          <a14:useLocalDpi xmlns:a14="http://schemas.microsoft.com/office/drawing/2010/main" val="0"/>
                        </a:ext>
                      </a:extLst>
                    </a:blip>
                    <a:stretch>
                      <a:fillRect/>
                    </a:stretch>
                  </pic:blipFill>
                  <pic:spPr>
                    <a:xfrm>
                      <a:off x="0" y="0"/>
                      <a:ext cx="5731510" cy="867410"/>
                    </a:xfrm>
                    <a:prstGeom prst="rect">
                      <a:avLst/>
                    </a:prstGeom>
                  </pic:spPr>
                </pic:pic>
              </a:graphicData>
            </a:graphic>
          </wp:inline>
        </w:drawing>
      </w:r>
    </w:p>
    <w:p w:rsidR="004E552A" w:rsidRPr="004E552A" w:rsidRDefault="004E552A" w:rsidP="004E552A">
      <w:pPr>
        <w:pStyle w:val="NormalWeb"/>
        <w:spacing w:before="0" w:beforeAutospacing="0" w:after="0" w:afterAutospacing="0" w:line="288" w:lineRule="atLeast"/>
        <w:rPr>
          <w:rFonts w:ascii="Lucida Sans Unicode" w:hAnsi="Lucida Sans Unicode" w:cs="Lucida Sans Unicode"/>
          <w:color w:val="000000" w:themeColor="text1"/>
          <w:szCs w:val="19"/>
        </w:rPr>
      </w:pPr>
      <w:r w:rsidRPr="004E552A">
        <w:rPr>
          <w:rFonts w:ascii="Lucida Sans Unicode" w:hAnsi="Lucida Sans Unicode" w:cs="Lucida Sans Unicode"/>
          <w:color w:val="000000" w:themeColor="text1"/>
          <w:szCs w:val="19"/>
        </w:rPr>
        <w:t>DTAA Privacy and Confidentiality</w:t>
      </w:r>
    </w:p>
    <w:p w:rsidR="004E552A" w:rsidRPr="004E552A" w:rsidRDefault="004E552A" w:rsidP="004E552A">
      <w:pPr>
        <w:pStyle w:val="NormalWeb"/>
        <w:spacing w:before="0" w:beforeAutospacing="0" w:after="0" w:afterAutospacing="0" w:line="288" w:lineRule="atLeast"/>
        <w:rPr>
          <w:rFonts w:ascii="Lucida Sans Unicode" w:hAnsi="Lucida Sans Unicode" w:cs="Lucida Sans Unicode"/>
          <w:color w:val="000000" w:themeColor="text1"/>
          <w:sz w:val="19"/>
          <w:szCs w:val="19"/>
        </w:rPr>
      </w:pPr>
    </w:p>
    <w:p w:rsidR="004E552A" w:rsidRPr="004E552A" w:rsidRDefault="004E552A" w:rsidP="004E552A">
      <w:pPr>
        <w:pStyle w:val="NormalWeb"/>
        <w:spacing w:before="0" w:beforeAutospacing="0" w:after="0" w:afterAutospacing="0" w:line="288" w:lineRule="atLeast"/>
        <w:rPr>
          <w:rFonts w:ascii="Lucida Sans Unicode" w:hAnsi="Lucida Sans Unicode" w:cs="Lucida Sans Unicode"/>
          <w:color w:val="000000" w:themeColor="text1"/>
          <w:sz w:val="19"/>
          <w:szCs w:val="19"/>
        </w:rPr>
      </w:pPr>
      <w:r w:rsidRPr="004E552A">
        <w:rPr>
          <w:rFonts w:ascii="Lucida Sans Unicode" w:hAnsi="Lucida Sans Unicode" w:cs="Lucida Sans Unicode"/>
          <w:color w:val="000000" w:themeColor="text1"/>
          <w:sz w:val="19"/>
          <w:szCs w:val="19"/>
        </w:rPr>
        <w:t xml:space="preserve">The Dance Therapy Association of Australia (DTAA) is committed to safeguarding the privacy of its members. It will at all times protect and keep safe any personal identifiable information that it collects and stores for membership purposes. </w:t>
      </w:r>
      <w:r w:rsidRPr="004E552A">
        <w:rPr>
          <w:rFonts w:ascii="Lucida Sans Unicode" w:hAnsi="Lucida Sans Unicode" w:cs="Lucida Sans Unicode"/>
          <w:color w:val="000000" w:themeColor="text1"/>
          <w:sz w:val="19"/>
          <w:szCs w:val="19"/>
        </w:rPr>
        <w:t xml:space="preserve"> All personal details are password protected and accessible only to the association for membership administrative purposes.</w:t>
      </w:r>
    </w:p>
    <w:p w:rsidR="004E552A" w:rsidRPr="004E552A" w:rsidRDefault="004E552A" w:rsidP="004E552A">
      <w:pPr>
        <w:pStyle w:val="NormalWeb"/>
        <w:spacing w:before="0" w:beforeAutospacing="0" w:after="0" w:afterAutospacing="0" w:line="288" w:lineRule="atLeast"/>
        <w:rPr>
          <w:rFonts w:ascii="Lucida Sans Unicode" w:hAnsi="Lucida Sans Unicode" w:cs="Lucida Sans Unicode"/>
          <w:color w:val="000000" w:themeColor="text1"/>
          <w:sz w:val="19"/>
          <w:szCs w:val="19"/>
        </w:rPr>
      </w:pPr>
      <w:bookmarkStart w:id="0" w:name="_GoBack"/>
      <w:bookmarkEnd w:id="0"/>
    </w:p>
    <w:p w:rsidR="004B51D8" w:rsidRPr="004E552A" w:rsidRDefault="004B51D8">
      <w:pPr>
        <w:rPr>
          <w:color w:val="000000" w:themeColor="text1"/>
        </w:rPr>
      </w:pPr>
    </w:p>
    <w:sectPr w:rsidR="004B51D8" w:rsidRPr="004E5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2A"/>
    <w:rsid w:val="004B51D8"/>
    <w:rsid w:val="004E55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52A"/>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E5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52A"/>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E5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Guthrie</dc:creator>
  <cp:lastModifiedBy>Jane Guthrie</cp:lastModifiedBy>
  <cp:revision>1</cp:revision>
  <dcterms:created xsi:type="dcterms:W3CDTF">2016-08-29T02:40:00Z</dcterms:created>
  <dcterms:modified xsi:type="dcterms:W3CDTF">2016-08-29T02:42:00Z</dcterms:modified>
</cp:coreProperties>
</file>